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310BF" w:rsidRPr="008F003D" w:rsidRDefault="00E310BF" w:rsidP="00E310BF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color w:val="FF0000"/>
          <w:sz w:val="28"/>
          <w:szCs w:val="24"/>
          <w:lang w:eastAsia="ru-RU"/>
        </w:rPr>
      </w:pPr>
      <w:r w:rsidRPr="008F003D">
        <w:rPr>
          <w:rFonts w:ascii="Times New Roman" w:eastAsia="Times New Roman" w:hAnsi="Times New Roman"/>
          <w:b/>
          <w:bCs/>
          <w:color w:val="FF0000"/>
          <w:sz w:val="28"/>
          <w:szCs w:val="24"/>
          <w:lang w:eastAsia="ru-RU"/>
        </w:rPr>
        <w:t>Технологическая карта</w:t>
      </w:r>
      <w:r w:rsidR="008F003D" w:rsidRPr="008F003D">
        <w:rPr>
          <w:rFonts w:ascii="Times New Roman" w:eastAsia="Times New Roman" w:hAnsi="Times New Roman"/>
          <w:b/>
          <w:bCs/>
          <w:color w:val="FF0000"/>
          <w:sz w:val="28"/>
          <w:szCs w:val="24"/>
          <w:lang w:eastAsia="ru-RU"/>
        </w:rPr>
        <w:t xml:space="preserve">                                                                                                                                МКОУ «Гутатлинская СОШ» </w:t>
      </w:r>
    </w:p>
    <w:p w:rsidR="00E310BF" w:rsidRPr="005141B8" w:rsidRDefault="00E310BF" w:rsidP="00E310BF">
      <w:pPr>
        <w:spacing w:after="0" w:line="240" w:lineRule="auto"/>
        <w:jc w:val="center"/>
        <w:rPr>
          <w:rFonts w:ascii="Times New Roman" w:eastAsia="Times New Roman" w:hAnsi="Times New Roman"/>
          <w:color w:val="000000"/>
          <w:sz w:val="27"/>
          <w:szCs w:val="27"/>
          <w:lang w:eastAsia="ru-RU"/>
        </w:rPr>
      </w:pPr>
    </w:p>
    <w:p w:rsidR="00E310BF" w:rsidRPr="005141B8" w:rsidRDefault="00E310BF" w:rsidP="00E310BF">
      <w:pPr>
        <w:spacing w:after="0" w:line="240" w:lineRule="auto"/>
        <w:rPr>
          <w:rFonts w:ascii="Times New Roman" w:eastAsia="Times New Roman" w:hAnsi="Times New Roman"/>
          <w:color w:val="000000"/>
          <w:sz w:val="27"/>
          <w:szCs w:val="27"/>
          <w:lang w:eastAsia="ru-RU"/>
        </w:rPr>
      </w:pPr>
      <w:r w:rsidRPr="005141B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Наименование кулинарного изделия (блюда): </w:t>
      </w:r>
      <w:r w:rsidRPr="008F003D">
        <w:rPr>
          <w:rFonts w:ascii="Times New Roman" w:eastAsia="Times New Roman" w:hAnsi="Times New Roman"/>
          <w:b/>
          <w:bCs/>
          <w:color w:val="002060"/>
          <w:sz w:val="27"/>
          <w:szCs w:val="27"/>
          <w:highlight w:val="yellow"/>
          <w:u w:val="single"/>
          <w:lang w:eastAsia="ru-RU"/>
        </w:rPr>
        <w:t>СУП ПШЕНИЧНЫЙ   С ФАСОЛЬЮ</w:t>
      </w:r>
    </w:p>
    <w:p w:rsidR="00E310BF" w:rsidRPr="005141B8" w:rsidRDefault="00E310BF" w:rsidP="00E310BF">
      <w:pPr>
        <w:spacing w:after="0" w:line="240" w:lineRule="auto"/>
        <w:rPr>
          <w:rFonts w:ascii="Times New Roman" w:eastAsia="Times New Roman" w:hAnsi="Times New Roman"/>
          <w:color w:val="000000"/>
          <w:sz w:val="27"/>
          <w:szCs w:val="27"/>
          <w:lang w:eastAsia="ru-RU"/>
        </w:rPr>
      </w:pPr>
      <w:r w:rsidRPr="005141B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Номер рецептуры: № 102</w:t>
      </w:r>
    </w:p>
    <w:p w:rsidR="00E310BF" w:rsidRPr="005141B8" w:rsidRDefault="00E310BF" w:rsidP="00E310BF">
      <w:pPr>
        <w:spacing w:after="0" w:line="240" w:lineRule="auto"/>
        <w:rPr>
          <w:rFonts w:ascii="Times New Roman" w:eastAsia="Times New Roman" w:hAnsi="Times New Roman"/>
          <w:color w:val="000000"/>
          <w:sz w:val="27"/>
          <w:szCs w:val="27"/>
          <w:lang w:eastAsia="ru-RU"/>
        </w:rPr>
      </w:pPr>
      <w:r w:rsidRPr="005141B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Наименование сборника рецептур: «Сборник рецептур блюд и кулинарных изделий для питания школьников», под ред. Могильного М.П., 2007 г.</w:t>
      </w:r>
    </w:p>
    <w:p w:rsidR="00E310BF" w:rsidRPr="005141B8" w:rsidRDefault="00E310BF" w:rsidP="00E310BF">
      <w:pPr>
        <w:spacing w:after="0" w:line="240" w:lineRule="auto"/>
        <w:rPr>
          <w:rFonts w:ascii="Times New Roman" w:eastAsia="Times New Roman" w:hAnsi="Times New Roman"/>
          <w:color w:val="000000"/>
          <w:sz w:val="27"/>
          <w:szCs w:val="27"/>
          <w:lang w:eastAsia="ru-RU"/>
        </w:rPr>
      </w:pPr>
      <w:r w:rsidRPr="005141B8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1. Область применения</w:t>
      </w:r>
    </w:p>
    <w:p w:rsidR="00E310BF" w:rsidRPr="005141B8" w:rsidRDefault="00E310BF" w:rsidP="00E310BF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7"/>
          <w:szCs w:val="27"/>
          <w:lang w:eastAsia="ru-RU"/>
        </w:rPr>
      </w:pPr>
      <w:r w:rsidRPr="005141B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Настоящая  технологическая карта распространяется на суп картофель</w:t>
      </w:r>
      <w:r w:rsidR="00346AE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н</w:t>
      </w:r>
      <w:r w:rsidRPr="005141B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ый с </w:t>
      </w:r>
      <w:r w:rsidR="004E35D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фасолью</w:t>
      </w:r>
      <w:r w:rsidRPr="005141B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,  вырабатываемый и реализуемый  в </w:t>
      </w:r>
      <w:r w:rsidR="008F003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МКОУ «Гутатлинская СОШ»</w:t>
      </w:r>
      <w:r w:rsidRPr="005141B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</w:t>
      </w:r>
    </w:p>
    <w:p w:rsidR="00E310BF" w:rsidRPr="005141B8" w:rsidRDefault="00E310BF" w:rsidP="00E310BF">
      <w:pPr>
        <w:spacing w:after="0" w:line="240" w:lineRule="auto"/>
        <w:rPr>
          <w:rFonts w:ascii="Times New Roman" w:eastAsia="Times New Roman" w:hAnsi="Times New Roman"/>
          <w:color w:val="000000"/>
          <w:sz w:val="27"/>
          <w:szCs w:val="27"/>
          <w:lang w:eastAsia="ru-RU"/>
        </w:rPr>
      </w:pPr>
      <w:r w:rsidRPr="005141B8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2. Требования к сырью</w:t>
      </w:r>
    </w:p>
    <w:p w:rsidR="00E310BF" w:rsidRPr="005141B8" w:rsidRDefault="00E310BF" w:rsidP="00E310BF">
      <w:pPr>
        <w:spacing w:after="0" w:line="240" w:lineRule="auto"/>
        <w:ind w:firstLine="567"/>
        <w:rPr>
          <w:rFonts w:ascii="Times New Roman" w:eastAsia="Times New Roman" w:hAnsi="Times New Roman"/>
          <w:color w:val="000000"/>
          <w:sz w:val="27"/>
          <w:szCs w:val="27"/>
          <w:lang w:eastAsia="ru-RU"/>
        </w:rPr>
      </w:pPr>
      <w:r w:rsidRPr="005141B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Продовольственное сырье, пищевые продукты, используемые для приготовления, должны соответствовать требованиям действующих нормативных и технических документов, иметь сопроводительные документы, подтверждающие их безопасность и качество (сертификат соответствия, санитарно-эпидемиологическое заключение, удостоверение безопасности и качества и пр.).</w:t>
      </w:r>
    </w:p>
    <w:p w:rsidR="00E310BF" w:rsidRPr="005141B8" w:rsidRDefault="00E310BF" w:rsidP="00E310BF">
      <w:pPr>
        <w:spacing w:after="0" w:line="240" w:lineRule="auto"/>
        <w:rPr>
          <w:rFonts w:ascii="Times New Roman" w:eastAsia="Times New Roman" w:hAnsi="Times New Roman"/>
          <w:color w:val="000000"/>
          <w:sz w:val="27"/>
          <w:szCs w:val="27"/>
          <w:lang w:eastAsia="ru-RU"/>
        </w:rPr>
      </w:pPr>
      <w:r w:rsidRPr="005141B8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3. Рецептура</w:t>
      </w:r>
    </w:p>
    <w:tbl>
      <w:tblPr>
        <w:tblW w:w="6954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459"/>
        <w:gridCol w:w="1333"/>
        <w:gridCol w:w="2162"/>
      </w:tblGrid>
      <w:tr w:rsidR="00346AE8" w:rsidRPr="005141B8" w:rsidTr="00346AE8">
        <w:tc>
          <w:tcPr>
            <w:tcW w:w="34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6AE8" w:rsidRPr="005141B8" w:rsidRDefault="00346AE8" w:rsidP="002D29D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141B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Наименование сырья</w:t>
            </w:r>
          </w:p>
        </w:tc>
        <w:tc>
          <w:tcPr>
            <w:tcW w:w="3495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6AE8" w:rsidRPr="005141B8" w:rsidRDefault="00346AE8" w:rsidP="002D29D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141B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 сырья и полуфабрикатов </w:t>
            </w:r>
          </w:p>
        </w:tc>
      </w:tr>
      <w:tr w:rsidR="00346AE8" w:rsidRPr="005141B8" w:rsidTr="00346AE8">
        <w:tc>
          <w:tcPr>
            <w:tcW w:w="345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6AE8" w:rsidRPr="005141B8" w:rsidRDefault="00346AE8" w:rsidP="002D29D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141B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495" w:type="dxa"/>
            <w:gridSpan w:val="2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6AE8" w:rsidRPr="005141B8" w:rsidRDefault="00346AE8" w:rsidP="002D29D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141B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порция</w:t>
            </w:r>
          </w:p>
        </w:tc>
      </w:tr>
      <w:tr w:rsidR="00346AE8" w:rsidRPr="005141B8" w:rsidTr="00346AE8">
        <w:tc>
          <w:tcPr>
            <w:tcW w:w="345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6AE8" w:rsidRPr="005141B8" w:rsidRDefault="00346AE8" w:rsidP="002D29D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141B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6AE8" w:rsidRPr="005141B8" w:rsidRDefault="00346AE8" w:rsidP="002D29D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141B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брутто, гр.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6AE8" w:rsidRPr="005141B8" w:rsidRDefault="00346AE8" w:rsidP="002D29D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141B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нетто, гр.</w:t>
            </w:r>
          </w:p>
        </w:tc>
      </w:tr>
      <w:tr w:rsidR="00346AE8" w:rsidRPr="005141B8" w:rsidTr="00346AE8">
        <w:tc>
          <w:tcPr>
            <w:tcW w:w="345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6AE8" w:rsidRPr="005C0B41" w:rsidRDefault="00346AE8" w:rsidP="002D29D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C0B4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Картофель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6AE8" w:rsidRPr="005C0B41" w:rsidRDefault="005C0B41" w:rsidP="002D29D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6AE8" w:rsidRPr="00864006" w:rsidRDefault="005C0B41" w:rsidP="002D29D4">
            <w:pPr>
              <w:spacing w:after="0" w:line="240" w:lineRule="auto"/>
              <w:rPr>
                <w:rFonts w:ascii="Times New Roman" w:eastAsia="Times New Roman" w:hAnsi="Times New Roman"/>
                <w:color w:val="FF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FF0000"/>
                <w:sz w:val="24"/>
                <w:szCs w:val="24"/>
                <w:lang w:eastAsia="ru-RU"/>
              </w:rPr>
              <w:t>5</w:t>
            </w:r>
            <w:r w:rsidR="00346AE8" w:rsidRPr="00864006">
              <w:rPr>
                <w:rFonts w:ascii="Times New Roman" w:eastAsia="Times New Roman" w:hAnsi="Times New Roman"/>
                <w:color w:val="FF0000"/>
                <w:sz w:val="24"/>
                <w:szCs w:val="24"/>
                <w:lang w:eastAsia="ru-RU"/>
              </w:rPr>
              <w:t>0,0</w:t>
            </w:r>
          </w:p>
        </w:tc>
      </w:tr>
      <w:tr w:rsidR="00346AE8" w:rsidRPr="005141B8" w:rsidTr="00346AE8">
        <w:tc>
          <w:tcPr>
            <w:tcW w:w="345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6AE8" w:rsidRPr="005C0B41" w:rsidRDefault="00346AE8" w:rsidP="00E310B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C0B4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Фасоль  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6AE8" w:rsidRPr="005C0B41" w:rsidRDefault="00346AE8" w:rsidP="002D29D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C0B4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8,1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6AE8" w:rsidRPr="00864006" w:rsidRDefault="00346AE8" w:rsidP="002D29D4">
            <w:pPr>
              <w:spacing w:after="0" w:line="240" w:lineRule="auto"/>
              <w:rPr>
                <w:rFonts w:ascii="Times New Roman" w:eastAsia="Times New Roman" w:hAnsi="Times New Roman"/>
                <w:color w:val="FF0000"/>
                <w:sz w:val="24"/>
                <w:szCs w:val="24"/>
                <w:lang w:eastAsia="ru-RU"/>
              </w:rPr>
            </w:pPr>
            <w:r w:rsidRPr="00864006">
              <w:rPr>
                <w:rFonts w:ascii="Times New Roman" w:eastAsia="Times New Roman" w:hAnsi="Times New Roman"/>
                <w:color w:val="FF0000"/>
                <w:sz w:val="24"/>
                <w:szCs w:val="24"/>
                <w:lang w:eastAsia="ru-RU"/>
              </w:rPr>
              <w:t>8,0</w:t>
            </w:r>
          </w:p>
        </w:tc>
      </w:tr>
      <w:tr w:rsidR="00346AE8" w:rsidRPr="005141B8" w:rsidTr="00346AE8">
        <w:tc>
          <w:tcPr>
            <w:tcW w:w="345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46AE8" w:rsidRPr="005C0B41" w:rsidRDefault="00346AE8" w:rsidP="00E310B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C0B4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Крупа пшеничная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46AE8" w:rsidRPr="005C0B41" w:rsidRDefault="005C0B41" w:rsidP="002D29D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46AE8" w:rsidRPr="00864006" w:rsidRDefault="005C0B41" w:rsidP="002D29D4">
            <w:pPr>
              <w:spacing w:after="0" w:line="240" w:lineRule="auto"/>
              <w:rPr>
                <w:rFonts w:ascii="Times New Roman" w:eastAsia="Times New Roman" w:hAnsi="Times New Roman"/>
                <w:color w:val="FF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FF0000"/>
                <w:sz w:val="24"/>
                <w:szCs w:val="24"/>
                <w:lang w:eastAsia="ru-RU"/>
              </w:rPr>
              <w:t>30</w:t>
            </w:r>
          </w:p>
        </w:tc>
      </w:tr>
      <w:tr w:rsidR="00346AE8" w:rsidRPr="005141B8" w:rsidTr="00346AE8">
        <w:tc>
          <w:tcPr>
            <w:tcW w:w="345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6AE8" w:rsidRPr="005C0B41" w:rsidRDefault="00346AE8" w:rsidP="002D29D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C0B4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Лук репчатый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6AE8" w:rsidRPr="005C0B41" w:rsidRDefault="00346AE8" w:rsidP="002D29D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C0B4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6AE8" w:rsidRPr="00864006" w:rsidRDefault="00346AE8" w:rsidP="002D29D4">
            <w:pPr>
              <w:spacing w:after="0" w:line="240" w:lineRule="auto"/>
              <w:rPr>
                <w:rFonts w:ascii="Times New Roman" w:eastAsia="Times New Roman" w:hAnsi="Times New Roman"/>
                <w:color w:val="FF0000"/>
                <w:sz w:val="24"/>
                <w:szCs w:val="24"/>
                <w:lang w:eastAsia="ru-RU"/>
              </w:rPr>
            </w:pPr>
            <w:r w:rsidRPr="00864006">
              <w:rPr>
                <w:rFonts w:ascii="Times New Roman" w:eastAsia="Times New Roman" w:hAnsi="Times New Roman"/>
                <w:color w:val="FF0000"/>
                <w:sz w:val="24"/>
                <w:szCs w:val="24"/>
                <w:lang w:eastAsia="ru-RU"/>
              </w:rPr>
              <w:t>4,2</w:t>
            </w:r>
          </w:p>
        </w:tc>
      </w:tr>
      <w:tr w:rsidR="00346AE8" w:rsidRPr="005141B8" w:rsidTr="00346AE8">
        <w:tc>
          <w:tcPr>
            <w:tcW w:w="345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6AE8" w:rsidRPr="005C0B41" w:rsidRDefault="00346AE8" w:rsidP="002D29D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C0B4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Морковь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6AE8" w:rsidRPr="005C0B41" w:rsidRDefault="005C0B41" w:rsidP="002D29D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  <w:r w:rsidR="00346AE8" w:rsidRPr="005C0B4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,0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6AE8" w:rsidRPr="00864006" w:rsidRDefault="005C0B41" w:rsidP="002D29D4">
            <w:pPr>
              <w:spacing w:after="0" w:line="240" w:lineRule="auto"/>
              <w:rPr>
                <w:rFonts w:ascii="Times New Roman" w:eastAsia="Times New Roman" w:hAnsi="Times New Roman"/>
                <w:color w:val="FF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FF0000"/>
                <w:sz w:val="24"/>
                <w:szCs w:val="24"/>
                <w:lang w:eastAsia="ru-RU"/>
              </w:rPr>
              <w:t>3</w:t>
            </w:r>
            <w:r w:rsidR="00346AE8" w:rsidRPr="00864006">
              <w:rPr>
                <w:rFonts w:ascii="Times New Roman" w:eastAsia="Times New Roman" w:hAnsi="Times New Roman"/>
                <w:color w:val="FF0000"/>
                <w:sz w:val="24"/>
                <w:szCs w:val="24"/>
                <w:lang w:eastAsia="ru-RU"/>
              </w:rPr>
              <w:t>,0</w:t>
            </w:r>
          </w:p>
        </w:tc>
      </w:tr>
      <w:tr w:rsidR="00346AE8" w:rsidRPr="005141B8" w:rsidTr="00346AE8">
        <w:tc>
          <w:tcPr>
            <w:tcW w:w="345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6AE8" w:rsidRPr="005C0B41" w:rsidRDefault="005C0B41" w:rsidP="002D29D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C0B4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Масло сливочное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6AE8" w:rsidRPr="005C0B41" w:rsidRDefault="005C0B41" w:rsidP="002D29D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</w:t>
            </w:r>
            <w:r w:rsidR="00346AE8" w:rsidRPr="005C0B4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,0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6AE8" w:rsidRPr="00864006" w:rsidRDefault="005C0B41" w:rsidP="002D29D4">
            <w:pPr>
              <w:spacing w:after="0" w:line="240" w:lineRule="auto"/>
              <w:rPr>
                <w:rFonts w:ascii="Times New Roman" w:eastAsia="Times New Roman" w:hAnsi="Times New Roman"/>
                <w:color w:val="FF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FF0000"/>
                <w:sz w:val="24"/>
                <w:szCs w:val="24"/>
                <w:lang w:eastAsia="ru-RU"/>
              </w:rPr>
              <w:t>5</w:t>
            </w:r>
            <w:r w:rsidR="00346AE8" w:rsidRPr="00864006">
              <w:rPr>
                <w:rFonts w:ascii="Times New Roman" w:eastAsia="Times New Roman" w:hAnsi="Times New Roman"/>
                <w:color w:val="FF0000"/>
                <w:sz w:val="24"/>
                <w:szCs w:val="24"/>
                <w:lang w:eastAsia="ru-RU"/>
              </w:rPr>
              <w:t>,0</w:t>
            </w:r>
          </w:p>
        </w:tc>
      </w:tr>
      <w:tr w:rsidR="00346AE8" w:rsidRPr="005141B8" w:rsidTr="00346AE8">
        <w:tc>
          <w:tcPr>
            <w:tcW w:w="345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6AE8" w:rsidRPr="005C0B41" w:rsidRDefault="00346AE8" w:rsidP="002D29D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C0B4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Бульон или вода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6AE8" w:rsidRPr="005C0B41" w:rsidRDefault="005C0B41" w:rsidP="002D29D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  <w:r w:rsidR="00346AE8" w:rsidRPr="005C0B4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6AE8" w:rsidRPr="00864006" w:rsidRDefault="005C0B41" w:rsidP="002D29D4">
            <w:pPr>
              <w:spacing w:after="0" w:line="240" w:lineRule="auto"/>
              <w:rPr>
                <w:rFonts w:ascii="Times New Roman" w:eastAsia="Times New Roman" w:hAnsi="Times New Roman"/>
                <w:color w:val="FF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FF0000"/>
                <w:sz w:val="24"/>
                <w:szCs w:val="24"/>
                <w:lang w:eastAsia="ru-RU"/>
              </w:rPr>
              <w:t>10</w:t>
            </w:r>
            <w:r w:rsidR="00346AE8" w:rsidRPr="00864006">
              <w:rPr>
                <w:rFonts w:ascii="Times New Roman" w:eastAsia="Times New Roman" w:hAnsi="Times New Roman"/>
                <w:color w:val="FF0000"/>
                <w:sz w:val="24"/>
                <w:szCs w:val="24"/>
                <w:lang w:eastAsia="ru-RU"/>
              </w:rPr>
              <w:t>0,0</w:t>
            </w:r>
          </w:p>
        </w:tc>
      </w:tr>
      <w:tr w:rsidR="00346AE8" w:rsidRPr="005141B8" w:rsidTr="00346AE8">
        <w:tc>
          <w:tcPr>
            <w:tcW w:w="345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6AE8" w:rsidRPr="005C0B41" w:rsidRDefault="00346AE8" w:rsidP="002D29D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C0B4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Соль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6AE8" w:rsidRPr="005C0B41" w:rsidRDefault="005C0B41" w:rsidP="002D29D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  <w:r w:rsidR="00346AE8" w:rsidRPr="005C0B4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,0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6AE8" w:rsidRPr="00864006" w:rsidRDefault="005C0B41" w:rsidP="002D29D4">
            <w:pPr>
              <w:spacing w:after="0" w:line="240" w:lineRule="auto"/>
              <w:rPr>
                <w:rFonts w:ascii="Times New Roman" w:eastAsia="Times New Roman" w:hAnsi="Times New Roman"/>
                <w:color w:val="FF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FF0000"/>
                <w:sz w:val="24"/>
                <w:szCs w:val="24"/>
                <w:lang w:eastAsia="ru-RU"/>
              </w:rPr>
              <w:t>2</w:t>
            </w:r>
            <w:r w:rsidR="00346AE8" w:rsidRPr="00864006">
              <w:rPr>
                <w:rFonts w:ascii="Times New Roman" w:eastAsia="Times New Roman" w:hAnsi="Times New Roman"/>
                <w:color w:val="FF0000"/>
                <w:sz w:val="24"/>
                <w:szCs w:val="24"/>
                <w:lang w:eastAsia="ru-RU"/>
              </w:rPr>
              <w:t>,0</w:t>
            </w:r>
          </w:p>
        </w:tc>
      </w:tr>
      <w:tr w:rsidR="00346AE8" w:rsidRPr="005141B8" w:rsidTr="00346AE8">
        <w:tc>
          <w:tcPr>
            <w:tcW w:w="345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6AE8" w:rsidRPr="00864006" w:rsidRDefault="00346AE8" w:rsidP="002D29D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FF0000"/>
                <w:sz w:val="24"/>
                <w:szCs w:val="24"/>
                <w:lang w:eastAsia="ru-RU"/>
              </w:rPr>
            </w:pPr>
            <w:r w:rsidRPr="00864006">
              <w:rPr>
                <w:rFonts w:ascii="Times New Roman" w:eastAsia="Times New Roman" w:hAnsi="Times New Roman"/>
                <w:color w:val="FF0000"/>
                <w:sz w:val="24"/>
                <w:szCs w:val="24"/>
                <w:lang w:eastAsia="ru-RU"/>
              </w:rPr>
              <w:t>Выход</w:t>
            </w:r>
          </w:p>
        </w:tc>
        <w:tc>
          <w:tcPr>
            <w:tcW w:w="3495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6AE8" w:rsidRPr="00864006" w:rsidRDefault="005C0B41" w:rsidP="002D29D4">
            <w:pPr>
              <w:spacing w:after="0" w:line="240" w:lineRule="auto"/>
              <w:rPr>
                <w:rFonts w:ascii="Times New Roman" w:eastAsia="Times New Roman" w:hAnsi="Times New Roman"/>
                <w:color w:val="FF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FF0000"/>
                <w:sz w:val="24"/>
                <w:szCs w:val="24"/>
                <w:lang w:eastAsia="ru-RU"/>
              </w:rPr>
              <w:t>2</w:t>
            </w:r>
            <w:r w:rsidR="00346AE8" w:rsidRPr="00864006">
              <w:rPr>
                <w:rFonts w:ascii="Times New Roman" w:eastAsia="Times New Roman" w:hAnsi="Times New Roman"/>
                <w:color w:val="FF0000"/>
                <w:sz w:val="24"/>
                <w:szCs w:val="24"/>
                <w:lang w:eastAsia="ru-RU"/>
              </w:rPr>
              <w:t>00,0</w:t>
            </w:r>
          </w:p>
        </w:tc>
      </w:tr>
    </w:tbl>
    <w:p w:rsidR="00E310BF" w:rsidRDefault="00E310BF" w:rsidP="00E310BF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E310BF" w:rsidRDefault="00E310BF" w:rsidP="00E310BF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E310BF" w:rsidRPr="005141B8" w:rsidRDefault="00346AE8" w:rsidP="00E310BF">
      <w:pPr>
        <w:spacing w:after="0" w:line="240" w:lineRule="auto"/>
        <w:rPr>
          <w:rFonts w:ascii="Times New Roman" w:eastAsia="Times New Roman" w:hAnsi="Times New Roman"/>
          <w:color w:val="000000"/>
          <w:sz w:val="27"/>
          <w:szCs w:val="27"/>
          <w:lang w:eastAsia="ru-RU"/>
        </w:rPr>
      </w:pPr>
      <w:r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4</w:t>
      </w:r>
      <w:r w:rsidR="00E310BF" w:rsidRPr="005141B8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. Технологический процесс</w:t>
      </w:r>
    </w:p>
    <w:p w:rsidR="00E310BF" w:rsidRPr="005141B8" w:rsidRDefault="00E310BF" w:rsidP="00E310BF">
      <w:pPr>
        <w:spacing w:after="0" w:line="240" w:lineRule="auto"/>
        <w:rPr>
          <w:rFonts w:ascii="Times New Roman" w:eastAsia="Times New Roman" w:hAnsi="Times New Roman"/>
          <w:color w:val="000000"/>
          <w:sz w:val="27"/>
          <w:szCs w:val="27"/>
          <w:lang w:eastAsia="ru-RU"/>
        </w:rPr>
      </w:pPr>
      <w:r w:rsidRPr="005141B8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>            </w:t>
      </w:r>
      <w:r w:rsidRPr="005141B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Фасоль    перебирают,   моют,   замачивают   в   холодной   воде   на   5 – 8  часов. Картофель  нарезают крупн</w:t>
      </w:r>
      <w:r w:rsidR="005C0B4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ыми кубиками, морковь </w:t>
      </w:r>
      <w:r w:rsidRPr="005141B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мелкими, лук мелко рубят.   В   кипящую   воду   или   бульон   кладут   подготовленную    фасоль</w:t>
      </w:r>
      <w:r w:rsidR="00346AE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, </w:t>
      </w:r>
      <w:r w:rsidRPr="005141B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   доводят   до   кипения,   добавляют   картофель,   нарезанный   кубиками,   варят   до   полуготовности,   затем  добавляют</w:t>
      </w:r>
      <w:r w:rsidR="00346AE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пшеничную крупу, </w:t>
      </w:r>
      <w:r w:rsidRPr="005141B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   пассированные   овощи,   варят   до  готовности,   в  конце   варки   добавляют   соль. </w:t>
      </w:r>
    </w:p>
    <w:p w:rsidR="00E310BF" w:rsidRPr="005141B8" w:rsidRDefault="00E310BF" w:rsidP="00E310BF">
      <w:pPr>
        <w:spacing w:after="0" w:line="240" w:lineRule="auto"/>
        <w:rPr>
          <w:rFonts w:ascii="Times New Roman" w:eastAsia="Times New Roman" w:hAnsi="Times New Roman"/>
          <w:color w:val="000000"/>
          <w:sz w:val="27"/>
          <w:szCs w:val="27"/>
          <w:lang w:eastAsia="ru-RU"/>
        </w:rPr>
      </w:pPr>
      <w:r w:rsidRPr="005141B8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6. Требования к оформлению, реализации и хранению</w:t>
      </w:r>
    </w:p>
    <w:p w:rsidR="00E310BF" w:rsidRPr="005141B8" w:rsidRDefault="00E310BF" w:rsidP="00E310BF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7"/>
          <w:szCs w:val="27"/>
          <w:lang w:eastAsia="ru-RU"/>
        </w:rPr>
      </w:pPr>
      <w:r w:rsidRPr="005141B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Отпускать можно с мясопродуктами. Горячие супы отпускают при температуре 75 градусов, они могут находиться на мармите или плите не более 2-3 часов. Хранение свыше 2-3 часов   не допускается, согласно СанПиН 2.4.5.2409-08.</w:t>
      </w:r>
    </w:p>
    <w:p w:rsidR="00E310BF" w:rsidRPr="005141B8" w:rsidRDefault="00E310BF" w:rsidP="00E310BF">
      <w:pPr>
        <w:spacing w:after="0" w:line="240" w:lineRule="auto"/>
        <w:rPr>
          <w:rFonts w:ascii="Times New Roman" w:eastAsia="Times New Roman" w:hAnsi="Times New Roman"/>
          <w:color w:val="000000"/>
          <w:sz w:val="27"/>
          <w:szCs w:val="27"/>
          <w:lang w:eastAsia="ru-RU"/>
        </w:rPr>
      </w:pPr>
      <w:r w:rsidRPr="005141B8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6.1. Органолептические показатели качества:</w:t>
      </w:r>
    </w:p>
    <w:p w:rsidR="00E310BF" w:rsidRPr="005141B8" w:rsidRDefault="00E310BF" w:rsidP="00E310BF">
      <w:pPr>
        <w:spacing w:after="0" w:line="240" w:lineRule="auto"/>
        <w:rPr>
          <w:rFonts w:ascii="Times New Roman" w:eastAsia="Times New Roman" w:hAnsi="Times New Roman"/>
          <w:color w:val="000000"/>
          <w:sz w:val="27"/>
          <w:szCs w:val="27"/>
          <w:lang w:eastAsia="ru-RU"/>
        </w:rPr>
      </w:pPr>
      <w:r w:rsidRPr="005141B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Внешний вид — консистенция жидкая.</w:t>
      </w:r>
    </w:p>
    <w:p w:rsidR="00E310BF" w:rsidRPr="005141B8" w:rsidRDefault="00E310BF" w:rsidP="00E310BF">
      <w:pPr>
        <w:spacing w:after="0" w:line="240" w:lineRule="auto"/>
        <w:rPr>
          <w:rFonts w:ascii="Times New Roman" w:eastAsia="Times New Roman" w:hAnsi="Times New Roman"/>
          <w:color w:val="000000"/>
          <w:sz w:val="27"/>
          <w:szCs w:val="27"/>
          <w:lang w:eastAsia="ru-RU"/>
        </w:rPr>
      </w:pPr>
      <w:r w:rsidRPr="005141B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Цвет —  цвет соответствует рецептурным компонентам.</w:t>
      </w:r>
    </w:p>
    <w:p w:rsidR="00E310BF" w:rsidRPr="005141B8" w:rsidRDefault="00E310BF" w:rsidP="00E310BF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7"/>
          <w:szCs w:val="27"/>
          <w:lang w:eastAsia="ru-RU"/>
        </w:rPr>
      </w:pPr>
      <w:r w:rsidRPr="005141B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Вкус и запах —  приятный аромат супа картофельного с фасолью    вкус характерный для рецептурного  компонента, без посторонних привкусов и запахов.</w:t>
      </w:r>
    </w:p>
    <w:p w:rsidR="00E310BF" w:rsidRPr="005141B8" w:rsidRDefault="00E310BF" w:rsidP="00E310BF">
      <w:pPr>
        <w:spacing w:after="0" w:line="240" w:lineRule="auto"/>
        <w:rPr>
          <w:rFonts w:ascii="Times New Roman" w:eastAsia="Times New Roman" w:hAnsi="Times New Roman"/>
          <w:color w:val="000000"/>
          <w:sz w:val="27"/>
          <w:szCs w:val="27"/>
          <w:lang w:eastAsia="ru-RU"/>
        </w:rPr>
      </w:pPr>
      <w:r w:rsidRPr="005141B8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                    </w:t>
      </w:r>
    </w:p>
    <w:p w:rsidR="00E310BF" w:rsidRPr="005141B8" w:rsidRDefault="00E310BF" w:rsidP="00E310BF">
      <w:pPr>
        <w:spacing w:after="0" w:line="240" w:lineRule="auto"/>
        <w:rPr>
          <w:rFonts w:ascii="Times New Roman" w:eastAsia="Times New Roman" w:hAnsi="Times New Roman"/>
          <w:color w:val="000000"/>
          <w:sz w:val="27"/>
          <w:szCs w:val="27"/>
          <w:lang w:eastAsia="ru-RU"/>
        </w:rPr>
      </w:pPr>
      <w:r w:rsidRPr="005141B8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  </w:t>
      </w:r>
    </w:p>
    <w:p w:rsidR="00A37615" w:rsidRPr="008F003D" w:rsidRDefault="00E310BF" w:rsidP="008F003D">
      <w:pPr>
        <w:spacing w:after="0" w:line="240" w:lineRule="auto"/>
        <w:rPr>
          <w:rFonts w:ascii="Times New Roman" w:eastAsia="Times New Roman" w:hAnsi="Times New Roman"/>
          <w:color w:val="000000"/>
          <w:sz w:val="27"/>
          <w:szCs w:val="27"/>
          <w:lang w:eastAsia="ru-RU"/>
        </w:rPr>
      </w:pPr>
      <w:r w:rsidRPr="005141B8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 </w:t>
      </w:r>
      <w:bookmarkStart w:id="0" w:name="_GoBack"/>
      <w:bookmarkEnd w:id="0"/>
    </w:p>
    <w:sectPr w:rsidR="00A37615" w:rsidRPr="008F003D" w:rsidSect="00346AE8">
      <w:pgSz w:w="11906" w:h="16838"/>
      <w:pgMar w:top="1134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041B57"/>
    <w:rsid w:val="00041B57"/>
    <w:rsid w:val="00346AE8"/>
    <w:rsid w:val="004D1467"/>
    <w:rsid w:val="004E35DC"/>
    <w:rsid w:val="005C0B41"/>
    <w:rsid w:val="007467A6"/>
    <w:rsid w:val="00864006"/>
    <w:rsid w:val="008A5B51"/>
    <w:rsid w:val="008F003D"/>
    <w:rsid w:val="00A37615"/>
    <w:rsid w:val="00E310B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10BF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10BF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343</Words>
  <Characters>1957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2296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Муххаммад</cp:lastModifiedBy>
  <cp:revision>6</cp:revision>
  <dcterms:created xsi:type="dcterms:W3CDTF">2020-11-10T07:32:00Z</dcterms:created>
  <dcterms:modified xsi:type="dcterms:W3CDTF">2020-11-21T19:16:00Z</dcterms:modified>
</cp:coreProperties>
</file>