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82" w:rsidRPr="00300B82" w:rsidRDefault="00300B82" w:rsidP="00300B8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300B8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300B82" w:rsidRPr="00300B82" w:rsidRDefault="00300B82" w:rsidP="00300B8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0B82">
        <w:rPr>
          <w:rFonts w:ascii="Times New Roman" w:eastAsia="Calibri" w:hAnsi="Times New Roman" w:cs="Times New Roman"/>
          <w:sz w:val="28"/>
          <w:szCs w:val="28"/>
        </w:rPr>
        <w:t>Врио</w:t>
      </w:r>
      <w:proofErr w:type="spellEnd"/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. директора </w:t>
      </w:r>
    </w:p>
    <w:p w:rsidR="00300B82" w:rsidRDefault="00300B82" w:rsidP="0030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Pr="00300B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МКОУ «Гутатлинская СОШ»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00B82" w:rsidRPr="00300B82" w:rsidRDefault="00300B82" w:rsidP="0030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____________ </w:t>
      </w:r>
      <w:r w:rsidRPr="00300B82">
        <w:rPr>
          <w:rFonts w:ascii="Times New Roman" w:eastAsia="Calibri" w:hAnsi="Times New Roman" w:cs="Times New Roman"/>
          <w:color w:val="000000"/>
          <w:sz w:val="28"/>
          <w:szCs w:val="28"/>
        </w:rPr>
        <w:t>М. Дж. Тинагаджиев</w:t>
      </w:r>
    </w:p>
    <w:p w:rsidR="00B57E72" w:rsidRDefault="00300B82" w:rsidP="00300B8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31.08.2020 г. </w:t>
      </w:r>
    </w:p>
    <w:p w:rsidR="00300B82" w:rsidRDefault="00300B82" w:rsidP="00300B8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57E72" w:rsidRPr="00EB291C" w:rsidRDefault="00B57E72" w:rsidP="00B57E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91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57E72" w:rsidRPr="00EB291C" w:rsidRDefault="00B57E72" w:rsidP="00B57E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порядке проведения мероприятий родительского контроля за организацией</w:t>
      </w:r>
    </w:p>
    <w:p w:rsidR="00B57E72" w:rsidRDefault="00B57E72" w:rsidP="00B57E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горячего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МКОУ «</w:t>
      </w:r>
      <w:r w:rsidR="007514FD">
        <w:rPr>
          <w:rFonts w:ascii="Times New Roman" w:hAnsi="Times New Roman" w:cs="Times New Roman"/>
          <w:sz w:val="24"/>
          <w:szCs w:val="24"/>
        </w:rPr>
        <w:t xml:space="preserve">Гутатлинская </w:t>
      </w:r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7514FD" w:rsidRPr="00EB291C" w:rsidRDefault="007514FD" w:rsidP="00B57E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57E72" w:rsidRPr="00EB291C" w:rsidRDefault="00B57E72" w:rsidP="00B57E7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1.1. Положение о родительском контроле организации и качества питания обучающихся разработано на основании: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-Федерального закона «Об образовании в Российской Федерации» от 29.12.2012 г № 273-ФЗ;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Роспотребнадзора РФ «Родительский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 организациях» от 18.05.2020г.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 и участии в работе общешкольной комиссии.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1.2.2. Комиссия по контролю за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 принятия решений, гласности.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2. Задачи комиссии по контролю за организацией питания обучающихся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Задачами комиссии по контролю за организацией питания обучающихся являются: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приоритетности защиты жизни и здоровья детей;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максимально разнообразного здорового питания и наличие в ежедневном рационе пищевых продуктов со сниженным содержанием  насыщенных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готовых блюд);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3.Функции комиссии по контролю за организацией питания обучающихся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Комиссия по контролю за организацией питания обучающихся обеспечивает участие в следующих процедурах: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общественная экспертиза питания обучающихся;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-контроль за качеством и количеством приготовленной согласно меню пищи;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 обучающихся.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4. Права и ответственность комиссии по контролю за организацией питания обучающихся.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4.1. контролировать в школе организацию и качество питания обучающихся;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заслушивать на своих заседаниях старшего повара по обеспечению качественного питания обучающихся;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4.4. проводить проверку работы школьной столовой не в полном составе, но в присутствии не менее  трех человек на момент проверки;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4.6. вносить предложения по улучшению качества питания обучающихся;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коллектива, обучающихся и родителей.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 по контролю за организацией питания обучающихся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В период карантина, пандемии и других форс-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мож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>рных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ситуаций в состав комиссии родители не входят.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О результатах работы комиссия информирует </w:t>
      </w:r>
      <w:r>
        <w:rPr>
          <w:rFonts w:ascii="Times New Roman" w:hAnsi="Times New Roman" w:cs="Times New Roman"/>
          <w:sz w:val="24"/>
          <w:szCs w:val="24"/>
        </w:rPr>
        <w:t>администрацию школы и родительс</w:t>
      </w:r>
      <w:r w:rsidRPr="00EB29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>е комитеты.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5.7. По итогам учебного года комиссия готовит аналитическую справку для отчёта по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5.8. Заседание комиссии проводятся по мере необходимости, но не реже, чем один раз в четверть и считаются правомочными, если  на них присутствует не мене 2\3 ее членов.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6.Ответственность членов Комиссии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6.1. Члены Комисс</w:t>
      </w:r>
      <w:r>
        <w:rPr>
          <w:rFonts w:ascii="Times New Roman" w:hAnsi="Times New Roman" w:cs="Times New Roman"/>
          <w:sz w:val="24"/>
          <w:szCs w:val="24"/>
        </w:rPr>
        <w:t>ии несут персональную ответстве</w:t>
      </w:r>
      <w:r w:rsidRPr="00EB291C">
        <w:rPr>
          <w:rFonts w:ascii="Times New Roman" w:hAnsi="Times New Roman" w:cs="Times New Roman"/>
          <w:sz w:val="24"/>
          <w:szCs w:val="24"/>
        </w:rPr>
        <w:t>нность на невыполнение или ненадлежащее исполнение возложенных на них обязанностей;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 Документация комиссии по контролю за организацией питания обучающихся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7.1 заседания комиссии оформляются протоколом. Протоколы подписываются председателем.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7.2. тетрад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протоколов заседания комиссии хранится у директора школы.</w:t>
      </w:r>
    </w:p>
    <w:p w:rsidR="00B57E72" w:rsidRPr="00214A2F" w:rsidRDefault="00B57E72" w:rsidP="00B57E7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62F62" w:rsidRDefault="00B62F62"/>
    <w:sectPr w:rsidR="00B62F62" w:rsidSect="009058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72"/>
    <w:rsid w:val="00300B18"/>
    <w:rsid w:val="00300B82"/>
    <w:rsid w:val="007514FD"/>
    <w:rsid w:val="00B57E72"/>
    <w:rsid w:val="00B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БСОШ</dc:creator>
  <cp:keywords/>
  <dc:description/>
  <cp:lastModifiedBy>Муххаммад</cp:lastModifiedBy>
  <cp:revision>4</cp:revision>
  <dcterms:created xsi:type="dcterms:W3CDTF">2020-09-05T08:57:00Z</dcterms:created>
  <dcterms:modified xsi:type="dcterms:W3CDTF">2020-11-22T18:50:00Z</dcterms:modified>
</cp:coreProperties>
</file>